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BA900" w14:textId="77777777" w:rsidR="00440BB3" w:rsidRDefault="00440BB3" w:rsidP="002825A8">
      <w:pPr>
        <w:spacing w:after="0" w:line="240" w:lineRule="auto"/>
        <w:jc w:val="center"/>
        <w:rPr>
          <w:rFonts w:ascii="Times New Roman" w:eastAsia="Times New Roman" w:hAnsi="Times New Roman"/>
          <w:b/>
          <w:sz w:val="21"/>
          <w:szCs w:val="21"/>
          <w:lang w:eastAsia="en-US"/>
        </w:rPr>
      </w:pPr>
    </w:p>
    <w:p w14:paraId="4509E6B0" w14:textId="77777777" w:rsidR="0023669A" w:rsidRDefault="0023669A" w:rsidP="002825A8">
      <w:pPr>
        <w:spacing w:after="0" w:line="240" w:lineRule="auto"/>
        <w:jc w:val="center"/>
        <w:rPr>
          <w:rFonts w:ascii="Times New Roman" w:eastAsia="Times New Roman" w:hAnsi="Times New Roman"/>
          <w:b/>
          <w:sz w:val="21"/>
          <w:szCs w:val="21"/>
          <w:lang w:eastAsia="en-US"/>
        </w:rPr>
      </w:pPr>
    </w:p>
    <w:p w14:paraId="27E3C3A8" w14:textId="77777777" w:rsidR="0023669A" w:rsidRDefault="0023669A" w:rsidP="002825A8">
      <w:pPr>
        <w:spacing w:after="0" w:line="240" w:lineRule="auto"/>
        <w:jc w:val="center"/>
        <w:rPr>
          <w:rFonts w:ascii="Times New Roman" w:eastAsia="Times New Roman" w:hAnsi="Times New Roman"/>
          <w:b/>
          <w:sz w:val="21"/>
          <w:szCs w:val="21"/>
          <w:lang w:eastAsia="en-US"/>
        </w:rPr>
      </w:pPr>
    </w:p>
    <w:p w14:paraId="3D143524" w14:textId="77777777" w:rsidR="002825A8" w:rsidRPr="00003096" w:rsidRDefault="002825A8" w:rsidP="002825A8">
      <w:pPr>
        <w:spacing w:after="0" w:line="240" w:lineRule="auto"/>
        <w:jc w:val="center"/>
        <w:rPr>
          <w:rFonts w:ascii="Times New Roman" w:eastAsia="Times New Roman" w:hAnsi="Times New Roman"/>
          <w:b/>
          <w:sz w:val="21"/>
          <w:szCs w:val="21"/>
          <w:lang w:eastAsia="en-US"/>
        </w:rPr>
      </w:pPr>
      <w:r w:rsidRPr="00003096">
        <w:rPr>
          <w:rFonts w:ascii="Times New Roman" w:eastAsia="Times New Roman" w:hAnsi="Times New Roman"/>
          <w:b/>
          <w:sz w:val="21"/>
          <w:szCs w:val="21"/>
          <w:lang w:eastAsia="en-US"/>
        </w:rPr>
        <w:t>Invitation for Bids (IFB)</w:t>
      </w:r>
    </w:p>
    <w:p w14:paraId="4B4772CE" w14:textId="77777777" w:rsidR="006E7A7C" w:rsidRPr="00003096" w:rsidRDefault="002825A8" w:rsidP="002825A8">
      <w:pPr>
        <w:spacing w:after="0" w:line="240" w:lineRule="auto"/>
        <w:jc w:val="center"/>
        <w:rPr>
          <w:rFonts w:ascii="Times New Roman" w:eastAsia="Times New Roman" w:hAnsi="Times New Roman"/>
          <w:b/>
          <w:sz w:val="21"/>
          <w:szCs w:val="21"/>
          <w:lang w:eastAsia="en-US"/>
        </w:rPr>
      </w:pPr>
      <w:r w:rsidRPr="00003096">
        <w:rPr>
          <w:rFonts w:ascii="Times New Roman" w:eastAsia="Times New Roman" w:hAnsi="Times New Roman"/>
          <w:b/>
          <w:sz w:val="21"/>
          <w:szCs w:val="21"/>
          <w:lang w:eastAsia="en-US"/>
        </w:rPr>
        <w:t>National competitive Bidding (NCB)</w:t>
      </w:r>
    </w:p>
    <w:p w14:paraId="0F0C22AE" w14:textId="44E269EE" w:rsidR="006E7A7C" w:rsidRPr="00003096" w:rsidRDefault="002825A8" w:rsidP="002825A8">
      <w:pPr>
        <w:spacing w:after="0" w:line="240" w:lineRule="auto"/>
        <w:jc w:val="center"/>
        <w:rPr>
          <w:rFonts w:ascii="Times New Roman" w:eastAsia="Times New Roman" w:hAnsi="Times New Roman"/>
          <w:b/>
          <w:sz w:val="21"/>
          <w:szCs w:val="21"/>
          <w:lang w:eastAsia="en-US"/>
        </w:rPr>
      </w:pPr>
      <w:r w:rsidRPr="00003096">
        <w:rPr>
          <w:rFonts w:ascii="Times New Roman" w:eastAsia="Times New Roman" w:hAnsi="Times New Roman"/>
          <w:b/>
          <w:sz w:val="21"/>
          <w:szCs w:val="21"/>
          <w:lang w:eastAsia="en-US"/>
        </w:rPr>
        <w:t xml:space="preserve">Procurement of </w:t>
      </w:r>
      <w:r w:rsidR="00A52BDB">
        <w:rPr>
          <w:rFonts w:ascii="Times New Roman" w:eastAsia="Times New Roman" w:hAnsi="Times New Roman"/>
          <w:b/>
          <w:sz w:val="21"/>
          <w:szCs w:val="21"/>
          <w:lang w:eastAsia="en-US"/>
        </w:rPr>
        <w:t>Good</w:t>
      </w:r>
      <w:r w:rsidRPr="00003096">
        <w:rPr>
          <w:rFonts w:ascii="Times New Roman" w:eastAsia="Times New Roman" w:hAnsi="Times New Roman"/>
          <w:b/>
          <w:sz w:val="21"/>
          <w:szCs w:val="21"/>
          <w:lang w:eastAsia="en-US"/>
        </w:rPr>
        <w:t>s</w:t>
      </w:r>
    </w:p>
    <w:p w14:paraId="5F9B1885" w14:textId="77777777" w:rsidR="006E7A7C" w:rsidRPr="00003096" w:rsidRDefault="002825A8" w:rsidP="00D940B7">
      <w:pPr>
        <w:spacing w:after="0" w:line="240" w:lineRule="auto"/>
        <w:rPr>
          <w:rFonts w:ascii="Times New Roman" w:eastAsia="Times New Roman" w:hAnsi="Times New Roman"/>
          <w:sz w:val="21"/>
          <w:szCs w:val="21"/>
          <w:lang w:eastAsia="en-US"/>
        </w:rPr>
      </w:pPr>
      <w:r w:rsidRPr="00003096">
        <w:rPr>
          <w:rFonts w:ascii="Times New Roman" w:eastAsia="Times New Roman" w:hAnsi="Times New Roman"/>
          <w:b/>
          <w:sz w:val="21"/>
          <w:szCs w:val="21"/>
          <w:lang w:eastAsia="en-US"/>
        </w:rPr>
        <w:t>Country:</w:t>
      </w:r>
      <w:r w:rsidRPr="00003096">
        <w:rPr>
          <w:rFonts w:ascii="Times New Roman" w:eastAsia="Times New Roman" w:hAnsi="Times New Roman"/>
          <w:sz w:val="21"/>
          <w:szCs w:val="21"/>
          <w:lang w:eastAsia="en-US"/>
        </w:rPr>
        <w:t xml:space="preserve"> Federal Democratic Republic of Ethiopia</w:t>
      </w:r>
    </w:p>
    <w:p w14:paraId="5C087FB4" w14:textId="53F7E763" w:rsidR="006E7A7C" w:rsidRPr="00003096" w:rsidRDefault="002825A8" w:rsidP="00D940B7">
      <w:pPr>
        <w:spacing w:after="0" w:line="240" w:lineRule="auto"/>
        <w:rPr>
          <w:rFonts w:ascii="Times New Roman" w:eastAsia="Times New Roman" w:hAnsi="Times New Roman"/>
          <w:sz w:val="21"/>
          <w:szCs w:val="21"/>
          <w:lang w:eastAsia="en-US"/>
        </w:rPr>
      </w:pPr>
      <w:r w:rsidRPr="00003096">
        <w:rPr>
          <w:rFonts w:ascii="Times New Roman" w:eastAsia="Times New Roman" w:hAnsi="Times New Roman"/>
          <w:b/>
          <w:sz w:val="21"/>
          <w:szCs w:val="21"/>
          <w:lang w:eastAsia="en-US"/>
        </w:rPr>
        <w:t>Name of Project:</w:t>
      </w:r>
      <w:r w:rsidRPr="00003096">
        <w:rPr>
          <w:rFonts w:ascii="Times New Roman" w:eastAsia="Times New Roman" w:hAnsi="Times New Roman"/>
          <w:sz w:val="21"/>
          <w:szCs w:val="21"/>
          <w:lang w:eastAsia="en-US"/>
        </w:rPr>
        <w:t xml:space="preserve"> </w:t>
      </w:r>
      <w:r w:rsidR="005A6E47" w:rsidRPr="005A6E47">
        <w:rPr>
          <w:rFonts w:ascii="Times New Roman" w:hAnsi="Times New Roman"/>
          <w:sz w:val="21"/>
          <w:szCs w:val="21"/>
        </w:rPr>
        <w:t>Ethiopian Flood Management Project (E-FMP)</w:t>
      </w:r>
    </w:p>
    <w:p w14:paraId="4D1810FB" w14:textId="38BB277D" w:rsidR="006E7A7C" w:rsidRPr="00003096" w:rsidRDefault="002825A8" w:rsidP="00D940B7">
      <w:pPr>
        <w:spacing w:after="0" w:line="240" w:lineRule="auto"/>
        <w:rPr>
          <w:rFonts w:ascii="Times New Roman" w:eastAsia="Times New Roman" w:hAnsi="Times New Roman"/>
          <w:sz w:val="21"/>
          <w:szCs w:val="21"/>
          <w:lang w:eastAsia="en-US"/>
        </w:rPr>
      </w:pPr>
      <w:r w:rsidRPr="00003096">
        <w:rPr>
          <w:rFonts w:ascii="Times New Roman" w:eastAsia="Times New Roman" w:hAnsi="Times New Roman"/>
          <w:b/>
          <w:sz w:val="21"/>
          <w:szCs w:val="21"/>
          <w:lang w:eastAsia="en-US"/>
        </w:rPr>
        <w:t>Contract Title:</w:t>
      </w:r>
      <w:r w:rsidR="00A9401B" w:rsidRPr="00003096">
        <w:rPr>
          <w:rFonts w:ascii="Times New Roman" w:eastAsia="Times New Roman" w:hAnsi="Times New Roman"/>
          <w:sz w:val="21"/>
          <w:szCs w:val="21"/>
          <w:lang w:eastAsia="en-US"/>
        </w:rPr>
        <w:t xml:space="preserve"> </w:t>
      </w:r>
      <w:r w:rsidR="00956305" w:rsidRPr="00956305">
        <w:rPr>
          <w:rFonts w:ascii="Times New Roman" w:eastAsia="Times New Roman" w:hAnsi="Times New Roman"/>
          <w:sz w:val="21"/>
          <w:szCs w:val="21"/>
          <w:lang w:eastAsia="en-US"/>
        </w:rPr>
        <w:t>Procurement of office furniture (including tables, chairs, shelves, etc.) for the second batch of staff and additional furnishings for the new PMU office</w:t>
      </w:r>
    </w:p>
    <w:p w14:paraId="2F5038F0" w14:textId="4D9CCB9B" w:rsidR="006E7A7C" w:rsidRPr="00003096" w:rsidRDefault="002825A8" w:rsidP="00C73827">
      <w:pPr>
        <w:spacing w:after="0" w:line="240" w:lineRule="auto"/>
        <w:rPr>
          <w:rFonts w:ascii="Times New Roman" w:eastAsia="Times New Roman" w:hAnsi="Times New Roman"/>
          <w:sz w:val="21"/>
          <w:szCs w:val="21"/>
          <w:lang w:eastAsia="en-US"/>
        </w:rPr>
      </w:pPr>
      <w:r w:rsidRPr="00003096">
        <w:rPr>
          <w:rFonts w:ascii="Times New Roman" w:eastAsia="Times New Roman" w:hAnsi="Times New Roman"/>
          <w:b/>
          <w:sz w:val="21"/>
          <w:szCs w:val="21"/>
          <w:lang w:eastAsia="en-US"/>
        </w:rPr>
        <w:t xml:space="preserve">Reference No. </w:t>
      </w:r>
      <w:r w:rsidR="00C73827">
        <w:rPr>
          <w:rFonts w:ascii="Times New Roman" w:eastAsia="Times New Roman" w:hAnsi="Times New Roman"/>
          <w:sz w:val="21"/>
          <w:szCs w:val="21"/>
          <w:lang w:eastAsia="en-US"/>
        </w:rPr>
        <w:t xml:space="preserve"> ET-MOWE-520341-GO-RFB</w:t>
      </w:r>
    </w:p>
    <w:p w14:paraId="0D5FCCA5" w14:textId="77777777" w:rsidR="00C73827" w:rsidRPr="00C73827" w:rsidRDefault="00D940B7" w:rsidP="00C73827">
      <w:pPr>
        <w:spacing w:after="0"/>
        <w:jc w:val="both"/>
        <w:rPr>
          <w:rFonts w:ascii="Times New Roman" w:hAnsi="Times New Roman"/>
          <w:sz w:val="21"/>
          <w:szCs w:val="21"/>
        </w:rPr>
      </w:pPr>
      <w:r w:rsidRPr="00003096">
        <w:rPr>
          <w:rFonts w:ascii="Times New Roman" w:hAnsi="Times New Roman"/>
          <w:sz w:val="21"/>
          <w:szCs w:val="21"/>
        </w:rPr>
        <w:t xml:space="preserve">The Federal Democratic Republic of Ethiopia has received financing from the World Bank toward the cost of the </w:t>
      </w:r>
      <w:r w:rsidR="00C763BE" w:rsidRPr="00C763BE">
        <w:rPr>
          <w:rFonts w:ascii="Times New Roman" w:hAnsi="Times New Roman"/>
          <w:sz w:val="21"/>
          <w:szCs w:val="21"/>
        </w:rPr>
        <w:t>Ethiopian Flood Management Proje</w:t>
      </w:r>
      <w:bookmarkStart w:id="0" w:name="_GoBack"/>
      <w:bookmarkEnd w:id="0"/>
      <w:r w:rsidR="00C763BE" w:rsidRPr="00C763BE">
        <w:rPr>
          <w:rFonts w:ascii="Times New Roman" w:hAnsi="Times New Roman"/>
          <w:sz w:val="21"/>
          <w:szCs w:val="21"/>
        </w:rPr>
        <w:t>ct (E-FMP)</w:t>
      </w:r>
      <w:r w:rsidRPr="00003096">
        <w:rPr>
          <w:rFonts w:ascii="Times New Roman" w:hAnsi="Times New Roman"/>
          <w:sz w:val="21"/>
          <w:szCs w:val="21"/>
        </w:rPr>
        <w:t>, and intends to apply part of the proceeds toward payments under the contract</w:t>
      </w:r>
      <w:r w:rsidR="002825A8" w:rsidRPr="00003096">
        <w:rPr>
          <w:rFonts w:ascii="Times New Roman" w:hAnsi="Times New Roman"/>
          <w:sz w:val="21"/>
          <w:szCs w:val="21"/>
        </w:rPr>
        <w:t xml:space="preserve"> for the </w:t>
      </w:r>
      <w:r w:rsidR="00C73827" w:rsidRPr="00C73827">
        <w:rPr>
          <w:rFonts w:ascii="Times New Roman" w:hAnsi="Times New Roman"/>
          <w:sz w:val="21"/>
          <w:szCs w:val="21"/>
        </w:rPr>
        <w:t>Procurement of office furniture (including tables, chairs, shelves, etc.) for the second batch of staff and additional furnishings for the new PMU office</w:t>
      </w:r>
    </w:p>
    <w:p w14:paraId="600FFB23" w14:textId="549537C5" w:rsidR="006E7A7C" w:rsidRPr="00003096" w:rsidRDefault="00272FD3" w:rsidP="00C8535D">
      <w:pPr>
        <w:numPr>
          <w:ilvl w:val="0"/>
          <w:numId w:val="6"/>
        </w:numPr>
        <w:spacing w:after="0"/>
        <w:jc w:val="both"/>
        <w:rPr>
          <w:rFonts w:ascii="Times New Roman" w:hAnsi="Times New Roman"/>
          <w:sz w:val="21"/>
          <w:szCs w:val="21"/>
        </w:rPr>
      </w:pPr>
      <w:r w:rsidRPr="00272FD3">
        <w:rPr>
          <w:rFonts w:ascii="Times New Roman" w:hAnsi="Times New Roman"/>
          <w:sz w:val="21"/>
          <w:szCs w:val="21"/>
        </w:rPr>
        <w:t xml:space="preserve">The Ministry of Water and Energy now invites sealed Bids from eligible Bidders for the </w:t>
      </w:r>
      <w:r w:rsidR="00C8535D" w:rsidRPr="00C8535D">
        <w:rPr>
          <w:rFonts w:ascii="Times New Roman" w:hAnsi="Times New Roman"/>
          <w:sz w:val="21"/>
          <w:szCs w:val="21"/>
        </w:rPr>
        <w:t>Procurement of office furniture (including tables, chairs, shelves, etc.) for the second batch of staff and additional furnishings for the new PMU office</w:t>
      </w:r>
      <w:r w:rsidRPr="00272FD3">
        <w:rPr>
          <w:rFonts w:ascii="Times New Roman" w:hAnsi="Times New Roman"/>
          <w:sz w:val="21"/>
          <w:szCs w:val="21"/>
        </w:rPr>
        <w:t xml:space="preserve"> to deliver to Ministry of Water and Energy he</w:t>
      </w:r>
      <w:r>
        <w:rPr>
          <w:rFonts w:ascii="Times New Roman" w:hAnsi="Times New Roman"/>
          <w:sz w:val="21"/>
          <w:szCs w:val="21"/>
        </w:rPr>
        <w:t xml:space="preserve">ad office, Addis Ababa within </w:t>
      </w:r>
      <w:r w:rsidR="00C8535D">
        <w:rPr>
          <w:rFonts w:ascii="Times New Roman" w:hAnsi="Times New Roman"/>
          <w:sz w:val="21"/>
          <w:szCs w:val="21"/>
        </w:rPr>
        <w:t>3</w:t>
      </w:r>
      <w:r w:rsidRPr="00272FD3">
        <w:rPr>
          <w:rFonts w:ascii="Times New Roman" w:hAnsi="Times New Roman"/>
          <w:sz w:val="21"/>
          <w:szCs w:val="21"/>
        </w:rPr>
        <w:t xml:space="preserve">0 days delivery period and the purchaser will grant </w:t>
      </w:r>
      <w:r>
        <w:rPr>
          <w:rFonts w:ascii="Times New Roman" w:hAnsi="Times New Roman"/>
          <w:sz w:val="21"/>
          <w:szCs w:val="21"/>
        </w:rPr>
        <w:t>not</w:t>
      </w:r>
      <w:r w:rsidRPr="00272FD3">
        <w:rPr>
          <w:rFonts w:ascii="Times New Roman" w:hAnsi="Times New Roman"/>
          <w:sz w:val="21"/>
          <w:szCs w:val="21"/>
        </w:rPr>
        <w:t xml:space="preserve"> margin of preference</w:t>
      </w:r>
      <w:r>
        <w:rPr>
          <w:rFonts w:ascii="Times New Roman" w:hAnsi="Times New Roman"/>
          <w:sz w:val="21"/>
          <w:szCs w:val="21"/>
        </w:rPr>
        <w:t>.</w:t>
      </w:r>
    </w:p>
    <w:p w14:paraId="23138B3A" w14:textId="2A080F1E" w:rsidR="006E7A7C" w:rsidRPr="00003096" w:rsidRDefault="002825A8" w:rsidP="00957128">
      <w:pPr>
        <w:numPr>
          <w:ilvl w:val="0"/>
          <w:numId w:val="6"/>
        </w:numPr>
        <w:spacing w:after="0"/>
        <w:jc w:val="both"/>
        <w:rPr>
          <w:rFonts w:ascii="Times New Roman" w:hAnsi="Times New Roman"/>
          <w:sz w:val="21"/>
          <w:szCs w:val="21"/>
        </w:rPr>
      </w:pPr>
      <w:r w:rsidRPr="00003096">
        <w:rPr>
          <w:rFonts w:ascii="Times New Roman" w:hAnsi="Times New Roman"/>
          <w:sz w:val="21"/>
          <w:szCs w:val="21"/>
        </w:rPr>
        <w:t>Bidding will be conducted through the National Competitive Bid</w:t>
      </w:r>
      <w:r w:rsidR="00220EC6" w:rsidRPr="00003096">
        <w:rPr>
          <w:rFonts w:ascii="Times New Roman" w:hAnsi="Times New Roman"/>
          <w:sz w:val="21"/>
          <w:szCs w:val="21"/>
        </w:rPr>
        <w:t xml:space="preserve">ding procedures as specified in </w:t>
      </w:r>
      <w:r w:rsidRPr="00003096">
        <w:rPr>
          <w:rFonts w:ascii="Times New Roman" w:hAnsi="Times New Roman"/>
          <w:sz w:val="21"/>
          <w:szCs w:val="21"/>
        </w:rPr>
        <w:t>the Federal Public P</w:t>
      </w:r>
      <w:r w:rsidR="0067105D" w:rsidRPr="00003096">
        <w:rPr>
          <w:rFonts w:ascii="Times New Roman" w:hAnsi="Times New Roman"/>
          <w:sz w:val="21"/>
          <w:szCs w:val="21"/>
        </w:rPr>
        <w:t xml:space="preserve">rocurement directive </w:t>
      </w:r>
      <w:r w:rsidR="00957128" w:rsidRPr="00957128">
        <w:rPr>
          <w:rFonts w:ascii="Times New Roman" w:hAnsi="Times New Roman"/>
          <w:sz w:val="21"/>
          <w:szCs w:val="21"/>
        </w:rPr>
        <w:t>2025</w:t>
      </w:r>
      <w:r w:rsidR="0067105D" w:rsidRPr="00003096">
        <w:rPr>
          <w:rFonts w:ascii="Times New Roman" w:hAnsi="Times New Roman"/>
          <w:sz w:val="21"/>
          <w:szCs w:val="21"/>
        </w:rPr>
        <w:t xml:space="preserve"> and</w:t>
      </w:r>
      <w:r w:rsidRPr="00003096">
        <w:rPr>
          <w:rFonts w:ascii="Times New Roman" w:hAnsi="Times New Roman"/>
          <w:sz w:val="21"/>
          <w:szCs w:val="21"/>
        </w:rPr>
        <w:t xml:space="preserve"> open to all eligible bidders.</w:t>
      </w:r>
    </w:p>
    <w:p w14:paraId="3FD0FB26" w14:textId="77777777" w:rsidR="006E7A7C" w:rsidRPr="00003096" w:rsidRDefault="002825A8" w:rsidP="00003096">
      <w:pPr>
        <w:numPr>
          <w:ilvl w:val="0"/>
          <w:numId w:val="6"/>
        </w:numPr>
        <w:spacing w:after="0"/>
        <w:jc w:val="both"/>
        <w:rPr>
          <w:rFonts w:ascii="Times New Roman" w:hAnsi="Times New Roman"/>
          <w:sz w:val="21"/>
          <w:szCs w:val="21"/>
        </w:rPr>
      </w:pPr>
      <w:r w:rsidRPr="00003096">
        <w:rPr>
          <w:rFonts w:ascii="Times New Roman" w:hAnsi="Times New Roman"/>
          <w:sz w:val="21"/>
          <w:szCs w:val="21"/>
        </w:rPr>
        <w:t>Bidders are required to attach with their application, a copy of their renewed trade licenses, VAT certificate, Tax clearance TIN certificate, and (Registration in FPPA</w:t>
      </w:r>
      <w:r w:rsidR="00B3759C" w:rsidRPr="00003096">
        <w:rPr>
          <w:rFonts w:ascii="Times New Roman" w:hAnsi="Times New Roman"/>
          <w:sz w:val="21"/>
          <w:szCs w:val="21"/>
        </w:rPr>
        <w:t xml:space="preserve"> new</w:t>
      </w:r>
      <w:r w:rsidRPr="00003096">
        <w:rPr>
          <w:rFonts w:ascii="Times New Roman" w:hAnsi="Times New Roman"/>
          <w:sz w:val="21"/>
          <w:szCs w:val="21"/>
        </w:rPr>
        <w:t xml:space="preserve"> supplier list for local bidders)</w:t>
      </w:r>
    </w:p>
    <w:p w14:paraId="4F3FBACB" w14:textId="684F5C17" w:rsidR="006E7A7C" w:rsidRPr="00003096" w:rsidRDefault="00DB5A05" w:rsidP="00FF249A">
      <w:pPr>
        <w:numPr>
          <w:ilvl w:val="0"/>
          <w:numId w:val="6"/>
        </w:numPr>
        <w:spacing w:after="0"/>
        <w:jc w:val="both"/>
        <w:rPr>
          <w:rFonts w:ascii="Times New Roman" w:hAnsi="Times New Roman"/>
          <w:sz w:val="21"/>
          <w:szCs w:val="21"/>
        </w:rPr>
      </w:pPr>
      <w:r w:rsidRPr="00003096">
        <w:rPr>
          <w:rFonts w:ascii="Times New Roman" w:hAnsi="Times New Roman"/>
          <w:sz w:val="21"/>
          <w:szCs w:val="21"/>
        </w:rPr>
        <w:t>Interested eligible Bidders may obtain further information from Ministry of Water and Energy</w:t>
      </w:r>
      <w:r w:rsidR="00FF249A" w:rsidRPr="00FF249A">
        <w:t xml:space="preserve"> </w:t>
      </w:r>
      <w:r w:rsidR="00FF249A" w:rsidRPr="00FF249A">
        <w:rPr>
          <w:rFonts w:ascii="Times New Roman" w:hAnsi="Times New Roman"/>
          <w:sz w:val="21"/>
          <w:szCs w:val="21"/>
        </w:rPr>
        <w:t>Ethiopian Flood Management Project</w:t>
      </w:r>
      <w:r w:rsidR="00FF249A">
        <w:rPr>
          <w:rFonts w:ascii="Times New Roman" w:hAnsi="Times New Roman"/>
          <w:sz w:val="21"/>
          <w:szCs w:val="21"/>
        </w:rPr>
        <w:t xml:space="preserve"> –Management Unit</w:t>
      </w:r>
      <w:r w:rsidRPr="00003096">
        <w:rPr>
          <w:rFonts w:ascii="Times New Roman" w:hAnsi="Times New Roman"/>
          <w:sz w:val="21"/>
          <w:szCs w:val="21"/>
        </w:rPr>
        <w:t xml:space="preserve">, and inspect the bidding document during office hours 8:30 a.m. 12:00 noon in the morning and 2:00 p.m. to 5:00 p.m. in the afternoon at the address given </w:t>
      </w:r>
      <w:r w:rsidR="00F35D97" w:rsidRPr="00003096">
        <w:rPr>
          <w:rFonts w:ascii="Times New Roman" w:hAnsi="Times New Roman"/>
          <w:sz w:val="21"/>
          <w:szCs w:val="21"/>
        </w:rPr>
        <w:t>below.</w:t>
      </w:r>
    </w:p>
    <w:p w14:paraId="5AEDDD5A" w14:textId="1098D0A8" w:rsidR="006E7A7C" w:rsidRPr="00003096" w:rsidRDefault="00B3759C" w:rsidP="00003096">
      <w:pPr>
        <w:numPr>
          <w:ilvl w:val="0"/>
          <w:numId w:val="6"/>
        </w:numPr>
        <w:spacing w:after="0"/>
        <w:rPr>
          <w:rFonts w:ascii="Times New Roman" w:hAnsi="Times New Roman"/>
          <w:sz w:val="21"/>
          <w:szCs w:val="21"/>
        </w:rPr>
      </w:pPr>
      <w:r w:rsidRPr="00003096">
        <w:rPr>
          <w:rFonts w:ascii="Times New Roman" w:hAnsi="Times New Roman"/>
          <w:sz w:val="21"/>
          <w:szCs w:val="21"/>
        </w:rPr>
        <w:t>A complete set of bidding documents in English language will be available and can be downloaded from Ministry web page using the following link free of cost:</w:t>
      </w:r>
      <w:r w:rsidR="00A65F34">
        <w:rPr>
          <w:sz w:val="21"/>
          <w:szCs w:val="21"/>
        </w:rPr>
        <w:t xml:space="preserve"> </w:t>
      </w:r>
      <w:r w:rsidR="00C641FF">
        <w:rPr>
          <w:sz w:val="21"/>
          <w:szCs w:val="21"/>
        </w:rPr>
        <w:t xml:space="preserve"> </w:t>
      </w:r>
      <w:hyperlink r:id="rId9" w:history="1">
        <w:r w:rsidRPr="00003096">
          <w:rPr>
            <w:rStyle w:val="Hyperlink"/>
            <w:sz w:val="21"/>
            <w:szCs w:val="21"/>
          </w:rPr>
          <w:t>https://www.mowe.gov.et/en/resource_types/procurement-files-</w:t>
        </w:r>
      </w:hyperlink>
      <w:r w:rsidR="009E3BFE" w:rsidRPr="00003096">
        <w:rPr>
          <w:sz w:val="21"/>
          <w:szCs w:val="21"/>
        </w:rPr>
        <w:t xml:space="preserve"> </w:t>
      </w:r>
      <w:r w:rsidRPr="00003096">
        <w:rPr>
          <w:rFonts w:ascii="Times New Roman" w:hAnsi="Times New Roman"/>
          <w:sz w:val="21"/>
          <w:szCs w:val="21"/>
        </w:rPr>
        <w:t>Bidders are required to register in person at the following address before downloading the document and submitting their bids.</w:t>
      </w:r>
    </w:p>
    <w:p w14:paraId="7251BD34" w14:textId="2C9B5353" w:rsidR="0011366C" w:rsidRPr="00003096" w:rsidRDefault="0011366C" w:rsidP="00003096">
      <w:pPr>
        <w:numPr>
          <w:ilvl w:val="0"/>
          <w:numId w:val="6"/>
        </w:numPr>
        <w:spacing w:after="0"/>
        <w:jc w:val="both"/>
        <w:rPr>
          <w:rFonts w:ascii="Times New Roman" w:hAnsi="Times New Roman"/>
          <w:sz w:val="21"/>
          <w:szCs w:val="21"/>
        </w:rPr>
      </w:pPr>
      <w:r w:rsidRPr="00003096">
        <w:rPr>
          <w:rFonts w:ascii="Times New Roman" w:hAnsi="Times New Roman"/>
          <w:sz w:val="21"/>
          <w:szCs w:val="21"/>
        </w:rPr>
        <w:t>Replies to clarifications requested by bidders will be emailed directly to bidders</w:t>
      </w:r>
      <w:r w:rsidR="00D2194E">
        <w:rPr>
          <w:rFonts w:ascii="Times New Roman" w:hAnsi="Times New Roman"/>
          <w:sz w:val="21"/>
          <w:szCs w:val="21"/>
        </w:rPr>
        <w:t xml:space="preserve"> address, or</w:t>
      </w:r>
      <w:r w:rsidRPr="00003096">
        <w:rPr>
          <w:rFonts w:ascii="Times New Roman" w:hAnsi="Times New Roman"/>
          <w:sz w:val="21"/>
          <w:szCs w:val="21"/>
        </w:rPr>
        <w:t xml:space="preserve"> </w:t>
      </w:r>
      <w:r w:rsidR="00D2194E" w:rsidRPr="00003096">
        <w:rPr>
          <w:rFonts w:ascii="Times New Roman" w:hAnsi="Times New Roman"/>
          <w:sz w:val="21"/>
          <w:szCs w:val="21"/>
        </w:rPr>
        <w:t>all</w:t>
      </w:r>
      <w:r w:rsidRPr="00003096">
        <w:rPr>
          <w:rFonts w:ascii="Times New Roman" w:hAnsi="Times New Roman"/>
          <w:sz w:val="21"/>
          <w:szCs w:val="21"/>
        </w:rPr>
        <w:t xml:space="preserve"> responses to clarifications will be posted in the above link on the Ministry website and bidders are solely responsible for monitoring the website during the bidding process for all clarifications/amendments with respect to this IFB.</w:t>
      </w:r>
    </w:p>
    <w:p w14:paraId="44D4693A" w14:textId="27A71C4A" w:rsidR="006E7A7C" w:rsidRPr="00F87758" w:rsidRDefault="002825A8" w:rsidP="00003096">
      <w:pPr>
        <w:numPr>
          <w:ilvl w:val="0"/>
          <w:numId w:val="6"/>
        </w:numPr>
        <w:spacing w:after="0"/>
        <w:jc w:val="both"/>
        <w:rPr>
          <w:rFonts w:ascii="Times New Roman" w:hAnsi="Times New Roman"/>
        </w:rPr>
      </w:pPr>
      <w:r w:rsidRPr="00F87758">
        <w:rPr>
          <w:rFonts w:ascii="Times New Roman" w:hAnsi="Times New Roman"/>
        </w:rPr>
        <w:t>All bids shall be accompanied by a Bid Securit</w:t>
      </w:r>
      <w:r w:rsidR="00351710" w:rsidRPr="00F87758">
        <w:rPr>
          <w:rFonts w:ascii="Times New Roman" w:hAnsi="Times New Roman"/>
        </w:rPr>
        <w:t xml:space="preserve">y of ETB </w:t>
      </w:r>
      <w:r w:rsidR="00051272">
        <w:rPr>
          <w:rFonts w:ascii="Times New Roman" w:hAnsi="Times New Roman"/>
        </w:rPr>
        <w:t>1</w:t>
      </w:r>
      <w:r w:rsidR="00351710" w:rsidRPr="00F87758">
        <w:rPr>
          <w:rFonts w:ascii="Times New Roman" w:hAnsi="Times New Roman"/>
        </w:rPr>
        <w:t>00,000.00</w:t>
      </w:r>
      <w:r w:rsidRPr="00F87758">
        <w:rPr>
          <w:rFonts w:ascii="Times New Roman" w:hAnsi="Times New Roman"/>
        </w:rPr>
        <w:t xml:space="preserve"> in the form of an Unconditional Bank Guarantee or CPO to the Ministry of Water and Energy, and shall remain valid for 118 (One Hundred eighteen) days. For Bank Guarantee the bidder must use the bank guarantee form included in section IV (Bid Form) of the bidding Document.</w:t>
      </w:r>
    </w:p>
    <w:p w14:paraId="23D5C14B" w14:textId="3EEA0699" w:rsidR="006E7A7C" w:rsidRPr="00C943C6" w:rsidRDefault="00E8607C" w:rsidP="002646EF">
      <w:pPr>
        <w:numPr>
          <w:ilvl w:val="0"/>
          <w:numId w:val="6"/>
        </w:numPr>
        <w:spacing w:after="0"/>
        <w:jc w:val="both"/>
        <w:rPr>
          <w:rFonts w:ascii="Times New Roman" w:hAnsi="Times New Roman"/>
        </w:rPr>
      </w:pPr>
      <w:r w:rsidRPr="00C943C6">
        <w:rPr>
          <w:rFonts w:ascii="Times New Roman" w:hAnsi="Times New Roman"/>
        </w:rPr>
        <w:t xml:space="preserve">Bids must be delivered to the address below on or before </w:t>
      </w:r>
      <w:r w:rsidR="00D669EB">
        <w:rPr>
          <w:rFonts w:ascii="Times New Roman" w:hAnsi="Times New Roman"/>
        </w:rPr>
        <w:t>Dec</w:t>
      </w:r>
      <w:r w:rsidR="00B476BD" w:rsidRPr="00B476BD">
        <w:rPr>
          <w:rFonts w:ascii="Times New Roman" w:hAnsi="Times New Roman"/>
        </w:rPr>
        <w:t xml:space="preserve">ember </w:t>
      </w:r>
      <w:r w:rsidR="00D669EB">
        <w:rPr>
          <w:rFonts w:ascii="Times New Roman" w:hAnsi="Times New Roman"/>
        </w:rPr>
        <w:t>17</w:t>
      </w:r>
      <w:r w:rsidR="00B476BD" w:rsidRPr="00B476BD">
        <w:rPr>
          <w:rFonts w:ascii="Times New Roman" w:hAnsi="Times New Roman"/>
        </w:rPr>
        <w:t>, 202</w:t>
      </w:r>
      <w:r w:rsidR="00D669EB">
        <w:rPr>
          <w:rFonts w:ascii="Times New Roman" w:hAnsi="Times New Roman"/>
        </w:rPr>
        <w:t>5</w:t>
      </w:r>
      <w:r w:rsidR="0013626F" w:rsidRPr="00C943C6">
        <w:rPr>
          <w:rFonts w:ascii="Times New Roman" w:hAnsi="Times New Roman"/>
        </w:rPr>
        <w:t xml:space="preserve">, Time </w:t>
      </w:r>
      <w:r w:rsidRPr="00C943C6">
        <w:rPr>
          <w:rFonts w:ascii="Times New Roman" w:hAnsi="Times New Roman"/>
        </w:rPr>
        <w:t>2:00 p.m. Electronic Bidding will not be permitted. Late Bids will be rejected. Bids will be publicly opened in the pre</w:t>
      </w:r>
      <w:r w:rsidR="00003096" w:rsidRPr="00C943C6">
        <w:rPr>
          <w:rFonts w:ascii="Times New Roman" w:hAnsi="Times New Roman"/>
        </w:rPr>
        <w:t>sence of the Bidders’ or</w:t>
      </w:r>
      <w:r w:rsidRPr="00C943C6">
        <w:rPr>
          <w:rFonts w:ascii="Times New Roman" w:hAnsi="Times New Roman"/>
        </w:rPr>
        <w:t xml:space="preserve"> representatives and anyone who chooses to att</w:t>
      </w:r>
      <w:r w:rsidR="00C3568F" w:rsidRPr="00C943C6">
        <w:rPr>
          <w:rFonts w:ascii="Times New Roman" w:hAnsi="Times New Roman"/>
        </w:rPr>
        <w:t xml:space="preserve">end at the address below on </w:t>
      </w:r>
      <w:r w:rsidR="002646EF" w:rsidRPr="002646EF">
        <w:rPr>
          <w:rFonts w:ascii="Times New Roman" w:hAnsi="Times New Roman"/>
        </w:rPr>
        <w:t>December 17, 2025</w:t>
      </w:r>
      <w:r w:rsidR="00033A9A" w:rsidRPr="00033A9A">
        <w:rPr>
          <w:rFonts w:ascii="Times New Roman" w:hAnsi="Times New Roman"/>
        </w:rPr>
        <w:t xml:space="preserve">, </w:t>
      </w:r>
      <w:r w:rsidR="0013626F" w:rsidRPr="00C943C6">
        <w:rPr>
          <w:rFonts w:ascii="Times New Roman" w:hAnsi="Times New Roman"/>
        </w:rPr>
        <w:t xml:space="preserve">Time </w:t>
      </w:r>
      <w:r w:rsidRPr="00C943C6">
        <w:rPr>
          <w:rFonts w:ascii="Times New Roman" w:hAnsi="Times New Roman"/>
        </w:rPr>
        <w:t>2:30 p.m.</w:t>
      </w:r>
    </w:p>
    <w:p w14:paraId="5A653150" w14:textId="77777777" w:rsidR="006E7A7C" w:rsidRPr="00003096" w:rsidRDefault="002825A8" w:rsidP="00003096">
      <w:pPr>
        <w:numPr>
          <w:ilvl w:val="0"/>
          <w:numId w:val="6"/>
        </w:numPr>
        <w:spacing w:after="0"/>
        <w:jc w:val="both"/>
        <w:rPr>
          <w:rFonts w:ascii="Times New Roman" w:hAnsi="Times New Roman"/>
          <w:sz w:val="21"/>
          <w:szCs w:val="21"/>
        </w:rPr>
      </w:pPr>
      <w:r w:rsidRPr="00003096">
        <w:rPr>
          <w:rFonts w:ascii="Times New Roman" w:hAnsi="Times New Roman"/>
          <w:sz w:val="21"/>
          <w:szCs w:val="21"/>
        </w:rPr>
        <w:t>Bid shall be valid for a period of 90 days after the Bid Submission deadline.</w:t>
      </w:r>
    </w:p>
    <w:p w14:paraId="7721A672" w14:textId="77777777" w:rsidR="006E7A7C" w:rsidRPr="00003096" w:rsidRDefault="002825A8" w:rsidP="00003096">
      <w:pPr>
        <w:numPr>
          <w:ilvl w:val="0"/>
          <w:numId w:val="6"/>
        </w:numPr>
        <w:spacing w:after="0"/>
        <w:jc w:val="both"/>
        <w:rPr>
          <w:rFonts w:ascii="Times New Roman" w:hAnsi="Times New Roman"/>
          <w:sz w:val="21"/>
          <w:szCs w:val="21"/>
        </w:rPr>
      </w:pPr>
      <w:r w:rsidRPr="00003096">
        <w:rPr>
          <w:rFonts w:ascii="Times New Roman" w:hAnsi="Times New Roman"/>
          <w:sz w:val="21"/>
          <w:szCs w:val="21"/>
        </w:rPr>
        <w:t>Ministry of Water and Energy reserves the right to reject all or part of the bid.</w:t>
      </w:r>
    </w:p>
    <w:p w14:paraId="60FB6231" w14:textId="77777777" w:rsidR="006E7A7C" w:rsidRPr="00003096" w:rsidRDefault="002825A8" w:rsidP="00003096">
      <w:pPr>
        <w:pStyle w:val="Default"/>
        <w:jc w:val="center"/>
        <w:rPr>
          <w:b/>
          <w:bCs/>
          <w:sz w:val="21"/>
          <w:szCs w:val="21"/>
        </w:rPr>
      </w:pPr>
      <w:r w:rsidRPr="00003096">
        <w:rPr>
          <w:b/>
          <w:bCs/>
          <w:sz w:val="21"/>
          <w:szCs w:val="21"/>
        </w:rPr>
        <w:t>Ministry of Water and Energy,</w:t>
      </w:r>
    </w:p>
    <w:p w14:paraId="26F2D888" w14:textId="5839DEF9" w:rsidR="008F1D4F" w:rsidRPr="00003096" w:rsidRDefault="008F1D4F" w:rsidP="00003096">
      <w:pPr>
        <w:pStyle w:val="Default"/>
        <w:jc w:val="center"/>
        <w:rPr>
          <w:sz w:val="21"/>
          <w:szCs w:val="21"/>
        </w:rPr>
      </w:pPr>
      <w:r w:rsidRPr="00003096">
        <w:rPr>
          <w:b/>
          <w:bCs/>
          <w:sz w:val="21"/>
          <w:szCs w:val="21"/>
        </w:rPr>
        <w:t xml:space="preserve">Mr. </w:t>
      </w:r>
      <w:proofErr w:type="spellStart"/>
      <w:r w:rsidR="00756901" w:rsidRPr="00756901">
        <w:rPr>
          <w:b/>
          <w:bCs/>
          <w:sz w:val="21"/>
          <w:szCs w:val="21"/>
        </w:rPr>
        <w:t>Temesgen</w:t>
      </w:r>
      <w:proofErr w:type="spellEnd"/>
      <w:r w:rsidR="00756901" w:rsidRPr="00756901">
        <w:rPr>
          <w:b/>
          <w:bCs/>
          <w:sz w:val="21"/>
          <w:szCs w:val="21"/>
        </w:rPr>
        <w:t xml:space="preserve"> </w:t>
      </w:r>
      <w:proofErr w:type="spellStart"/>
      <w:r w:rsidR="00756901" w:rsidRPr="00756901">
        <w:rPr>
          <w:b/>
          <w:bCs/>
          <w:sz w:val="21"/>
          <w:szCs w:val="21"/>
        </w:rPr>
        <w:t>Ketema</w:t>
      </w:r>
      <w:proofErr w:type="spellEnd"/>
      <w:r w:rsidR="00756901" w:rsidRPr="00756901">
        <w:rPr>
          <w:b/>
          <w:bCs/>
          <w:sz w:val="21"/>
          <w:szCs w:val="21"/>
        </w:rPr>
        <w:t>,</w:t>
      </w:r>
      <w:r w:rsidRPr="00003096">
        <w:rPr>
          <w:b/>
          <w:bCs/>
          <w:sz w:val="21"/>
          <w:szCs w:val="21"/>
        </w:rPr>
        <w:t xml:space="preserve"> </w:t>
      </w:r>
      <w:r w:rsidR="00471600" w:rsidRPr="00471600">
        <w:rPr>
          <w:b/>
          <w:bCs/>
          <w:sz w:val="21"/>
          <w:szCs w:val="21"/>
        </w:rPr>
        <w:t>Ethiopian Flood Management Project –Management Unit</w:t>
      </w:r>
      <w:r w:rsidR="00756901">
        <w:rPr>
          <w:b/>
          <w:bCs/>
          <w:sz w:val="21"/>
          <w:szCs w:val="21"/>
        </w:rPr>
        <w:t xml:space="preserve"> </w:t>
      </w:r>
      <w:r w:rsidR="00756901" w:rsidRPr="00DE0FDE">
        <w:rPr>
          <w:b/>
          <w:iCs/>
          <w:sz w:val="22"/>
          <w:szCs w:val="22"/>
        </w:rPr>
        <w:t>Coordinator</w:t>
      </w:r>
    </w:p>
    <w:p w14:paraId="4D698E01" w14:textId="77777777" w:rsidR="008F1D4F" w:rsidRPr="00003096" w:rsidRDefault="008F1D4F" w:rsidP="00003096">
      <w:pPr>
        <w:pStyle w:val="Default"/>
        <w:jc w:val="center"/>
        <w:rPr>
          <w:sz w:val="21"/>
          <w:szCs w:val="21"/>
        </w:rPr>
      </w:pPr>
      <w:r w:rsidRPr="00003096">
        <w:rPr>
          <w:b/>
          <w:bCs/>
          <w:sz w:val="21"/>
          <w:szCs w:val="21"/>
        </w:rPr>
        <w:t xml:space="preserve">Haile </w:t>
      </w:r>
      <w:proofErr w:type="spellStart"/>
      <w:r w:rsidRPr="00003096">
        <w:rPr>
          <w:b/>
          <w:bCs/>
          <w:sz w:val="21"/>
          <w:szCs w:val="21"/>
        </w:rPr>
        <w:t>Gebresilasie</w:t>
      </w:r>
      <w:proofErr w:type="spellEnd"/>
      <w:r w:rsidRPr="00003096">
        <w:rPr>
          <w:b/>
          <w:bCs/>
          <w:sz w:val="21"/>
          <w:szCs w:val="21"/>
        </w:rPr>
        <w:t xml:space="preserve"> Avenue, around </w:t>
      </w:r>
      <w:proofErr w:type="spellStart"/>
      <w:r w:rsidRPr="00003096">
        <w:rPr>
          <w:b/>
          <w:bCs/>
          <w:sz w:val="21"/>
          <w:szCs w:val="21"/>
        </w:rPr>
        <w:t>hayahulet</w:t>
      </w:r>
      <w:proofErr w:type="spellEnd"/>
      <w:r w:rsidRPr="00003096">
        <w:rPr>
          <w:b/>
          <w:bCs/>
          <w:sz w:val="21"/>
          <w:szCs w:val="21"/>
        </w:rPr>
        <w:t>, Addis Ababa, Ethiopia</w:t>
      </w:r>
    </w:p>
    <w:p w14:paraId="6579A9D5" w14:textId="77777777" w:rsidR="008F1D4F" w:rsidRPr="00003096" w:rsidRDefault="008F1D4F" w:rsidP="00003096">
      <w:pPr>
        <w:pStyle w:val="Default"/>
        <w:jc w:val="center"/>
        <w:rPr>
          <w:sz w:val="21"/>
          <w:szCs w:val="21"/>
        </w:rPr>
      </w:pPr>
      <w:r w:rsidRPr="00003096">
        <w:rPr>
          <w:b/>
          <w:bCs/>
          <w:sz w:val="21"/>
          <w:szCs w:val="21"/>
        </w:rPr>
        <w:t>Telephone number: +251 116889003</w:t>
      </w:r>
    </w:p>
    <w:p w14:paraId="1E32C564" w14:textId="35273287" w:rsidR="00DC1F19" w:rsidRDefault="008F1D4F" w:rsidP="00003096">
      <w:pPr>
        <w:pStyle w:val="Default"/>
        <w:jc w:val="center"/>
        <w:rPr>
          <w:b/>
          <w:bCs/>
          <w:sz w:val="21"/>
          <w:szCs w:val="21"/>
        </w:rPr>
      </w:pPr>
      <w:r w:rsidRPr="00003096">
        <w:rPr>
          <w:b/>
          <w:bCs/>
          <w:sz w:val="21"/>
          <w:szCs w:val="21"/>
        </w:rPr>
        <w:t xml:space="preserve">Email: </w:t>
      </w:r>
      <w:r w:rsidR="00DC1F19" w:rsidRPr="00DC1F19">
        <w:rPr>
          <w:b/>
          <w:bCs/>
          <w:sz w:val="21"/>
          <w:szCs w:val="21"/>
        </w:rPr>
        <w:t>temesgenketemae@gma</w:t>
      </w:r>
      <w:r w:rsidR="00C8031F">
        <w:rPr>
          <w:b/>
          <w:bCs/>
          <w:sz w:val="21"/>
          <w:szCs w:val="21"/>
        </w:rPr>
        <w:t>il.com, birukwork2023@gmail.com</w:t>
      </w:r>
      <w:r w:rsidR="00DC1F19" w:rsidRPr="00DC1F19">
        <w:rPr>
          <w:b/>
          <w:bCs/>
          <w:sz w:val="21"/>
          <w:szCs w:val="21"/>
        </w:rPr>
        <w:t xml:space="preserve"> </w:t>
      </w:r>
    </w:p>
    <w:p w14:paraId="077538AF" w14:textId="1CCB5AA8" w:rsidR="00DC1F19" w:rsidRDefault="008F1D4F" w:rsidP="00003096">
      <w:pPr>
        <w:pStyle w:val="Default"/>
        <w:jc w:val="center"/>
        <w:rPr>
          <w:rStyle w:val="Hyperlink"/>
          <w:sz w:val="21"/>
          <w:szCs w:val="21"/>
        </w:rPr>
      </w:pPr>
      <w:r w:rsidRPr="00003096">
        <w:rPr>
          <w:b/>
          <w:bCs/>
        </w:rPr>
        <w:t>Web:</w:t>
      </w:r>
      <w:r w:rsidRPr="00003096">
        <w:rPr>
          <w:rStyle w:val="Hyperlink"/>
          <w:sz w:val="21"/>
          <w:szCs w:val="21"/>
        </w:rPr>
        <w:t xml:space="preserve"> https://www.mowe.gov.et</w:t>
      </w:r>
    </w:p>
    <w:sectPr w:rsidR="00DC1F19" w:rsidSect="00DB5F25">
      <w:pgSz w:w="12240" w:h="15840"/>
      <w:pgMar w:top="3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5379B" w14:textId="77777777" w:rsidR="00046E0A" w:rsidRDefault="00046E0A" w:rsidP="00003096">
      <w:pPr>
        <w:spacing w:after="0" w:line="240" w:lineRule="auto"/>
      </w:pPr>
      <w:r>
        <w:separator/>
      </w:r>
    </w:p>
  </w:endnote>
  <w:endnote w:type="continuationSeparator" w:id="0">
    <w:p w14:paraId="63CD6670" w14:textId="77777777" w:rsidR="00046E0A" w:rsidRDefault="00046E0A" w:rsidP="00003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27CE8" w14:textId="77777777" w:rsidR="00046E0A" w:rsidRDefault="00046E0A" w:rsidP="00003096">
      <w:pPr>
        <w:spacing w:after="0" w:line="240" w:lineRule="auto"/>
      </w:pPr>
      <w:r>
        <w:separator/>
      </w:r>
    </w:p>
  </w:footnote>
  <w:footnote w:type="continuationSeparator" w:id="0">
    <w:p w14:paraId="1B72423F" w14:textId="77777777" w:rsidR="00046E0A" w:rsidRDefault="00046E0A" w:rsidP="000030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06366"/>
    <w:multiLevelType w:val="hybridMultilevel"/>
    <w:tmpl w:val="3948E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B2E12F4"/>
    <w:multiLevelType w:val="hybridMultilevel"/>
    <w:tmpl w:val="A83EDC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157618"/>
    <w:multiLevelType w:val="hybridMultilevel"/>
    <w:tmpl w:val="77823E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2334D3"/>
    <w:multiLevelType w:val="hybridMultilevel"/>
    <w:tmpl w:val="68FE3E22"/>
    <w:lvl w:ilvl="0" w:tplc="3A8422E2">
      <w:start w:val="1"/>
      <w:numFmt w:val="decimal"/>
      <w:lvlText w:val="%1."/>
      <w:lvlJc w:val="left"/>
      <w:pPr>
        <w:tabs>
          <w:tab w:val="num" w:pos="900"/>
        </w:tabs>
        <w:ind w:left="900" w:hanging="720"/>
      </w:pPr>
      <w:rPr>
        <w:rFonts w:hint="default"/>
        <w:b w:val="0"/>
        <w:color w:val="auto"/>
      </w:rPr>
    </w:lvl>
    <w:lvl w:ilvl="1" w:tplc="A1C0DCEC">
      <w:start w:val="1"/>
      <w:numFmt w:val="lowerLetter"/>
      <w:lvlText w:val="%2."/>
      <w:lvlJc w:val="left"/>
      <w:pPr>
        <w:tabs>
          <w:tab w:val="num" w:pos="1080"/>
        </w:tabs>
        <w:ind w:left="1080" w:hanging="360"/>
      </w:pPr>
    </w:lvl>
    <w:lvl w:ilvl="2" w:tplc="E8E653A8" w:tentative="1">
      <w:start w:val="1"/>
      <w:numFmt w:val="lowerRoman"/>
      <w:lvlText w:val="%3."/>
      <w:lvlJc w:val="right"/>
      <w:pPr>
        <w:tabs>
          <w:tab w:val="num" w:pos="1800"/>
        </w:tabs>
        <w:ind w:left="1800" w:hanging="180"/>
      </w:pPr>
    </w:lvl>
    <w:lvl w:ilvl="3" w:tplc="E5489BA8" w:tentative="1">
      <w:start w:val="1"/>
      <w:numFmt w:val="decimal"/>
      <w:lvlText w:val="%4."/>
      <w:lvlJc w:val="left"/>
      <w:pPr>
        <w:tabs>
          <w:tab w:val="num" w:pos="2520"/>
        </w:tabs>
        <w:ind w:left="2520" w:hanging="360"/>
      </w:pPr>
    </w:lvl>
    <w:lvl w:ilvl="4" w:tplc="27A8C8C6" w:tentative="1">
      <w:start w:val="1"/>
      <w:numFmt w:val="lowerLetter"/>
      <w:lvlText w:val="%5."/>
      <w:lvlJc w:val="left"/>
      <w:pPr>
        <w:tabs>
          <w:tab w:val="num" w:pos="3240"/>
        </w:tabs>
        <w:ind w:left="3240" w:hanging="360"/>
      </w:pPr>
    </w:lvl>
    <w:lvl w:ilvl="5" w:tplc="E1F4CBC8" w:tentative="1">
      <w:start w:val="1"/>
      <w:numFmt w:val="lowerRoman"/>
      <w:lvlText w:val="%6."/>
      <w:lvlJc w:val="right"/>
      <w:pPr>
        <w:tabs>
          <w:tab w:val="num" w:pos="3960"/>
        </w:tabs>
        <w:ind w:left="3960" w:hanging="180"/>
      </w:pPr>
    </w:lvl>
    <w:lvl w:ilvl="6" w:tplc="587637DA" w:tentative="1">
      <w:start w:val="1"/>
      <w:numFmt w:val="decimal"/>
      <w:lvlText w:val="%7."/>
      <w:lvlJc w:val="left"/>
      <w:pPr>
        <w:tabs>
          <w:tab w:val="num" w:pos="4680"/>
        </w:tabs>
        <w:ind w:left="4680" w:hanging="360"/>
      </w:pPr>
    </w:lvl>
    <w:lvl w:ilvl="7" w:tplc="FCD893CE" w:tentative="1">
      <w:start w:val="1"/>
      <w:numFmt w:val="lowerLetter"/>
      <w:lvlText w:val="%8."/>
      <w:lvlJc w:val="left"/>
      <w:pPr>
        <w:tabs>
          <w:tab w:val="num" w:pos="5400"/>
        </w:tabs>
        <w:ind w:left="5400" w:hanging="360"/>
      </w:pPr>
    </w:lvl>
    <w:lvl w:ilvl="8" w:tplc="B7523234" w:tentative="1">
      <w:start w:val="1"/>
      <w:numFmt w:val="lowerRoman"/>
      <w:lvlText w:val="%9."/>
      <w:lvlJc w:val="right"/>
      <w:pPr>
        <w:tabs>
          <w:tab w:val="num" w:pos="6120"/>
        </w:tabs>
        <w:ind w:left="6120" w:hanging="180"/>
      </w:pPr>
    </w:lvl>
  </w:abstractNum>
  <w:abstractNum w:abstractNumId="4">
    <w:nsid w:val="74E36F80"/>
    <w:multiLevelType w:val="hybridMultilevel"/>
    <w:tmpl w:val="5FEEB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D447EC9"/>
    <w:multiLevelType w:val="hybridMultilevel"/>
    <w:tmpl w:val="6786F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oNotTrackMoves/>
  <w:defaultTabStop w:val="624"/>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E7A7C"/>
    <w:rsid w:val="00003096"/>
    <w:rsid w:val="00006E08"/>
    <w:rsid w:val="00013180"/>
    <w:rsid w:val="000224D2"/>
    <w:rsid w:val="00033A9A"/>
    <w:rsid w:val="00046254"/>
    <w:rsid w:val="00046E0A"/>
    <w:rsid w:val="00051272"/>
    <w:rsid w:val="000600A1"/>
    <w:rsid w:val="00072615"/>
    <w:rsid w:val="0007500E"/>
    <w:rsid w:val="00090703"/>
    <w:rsid w:val="000E0538"/>
    <w:rsid w:val="0011366C"/>
    <w:rsid w:val="001304C6"/>
    <w:rsid w:val="0013626F"/>
    <w:rsid w:val="001366E2"/>
    <w:rsid w:val="00144D6D"/>
    <w:rsid w:val="00162BAE"/>
    <w:rsid w:val="001C38C7"/>
    <w:rsid w:val="001C6F37"/>
    <w:rsid w:val="001F7BED"/>
    <w:rsid w:val="002007E6"/>
    <w:rsid w:val="002050D3"/>
    <w:rsid w:val="00220EC6"/>
    <w:rsid w:val="0023669A"/>
    <w:rsid w:val="002646EF"/>
    <w:rsid w:val="00272FD3"/>
    <w:rsid w:val="0027693E"/>
    <w:rsid w:val="002807F4"/>
    <w:rsid w:val="002825A8"/>
    <w:rsid w:val="002D783B"/>
    <w:rsid w:val="00302EDE"/>
    <w:rsid w:val="00304506"/>
    <w:rsid w:val="00323EE5"/>
    <w:rsid w:val="003275A5"/>
    <w:rsid w:val="00351710"/>
    <w:rsid w:val="0036603F"/>
    <w:rsid w:val="00380D99"/>
    <w:rsid w:val="003A3435"/>
    <w:rsid w:val="003B6223"/>
    <w:rsid w:val="003E4BAE"/>
    <w:rsid w:val="00417FD7"/>
    <w:rsid w:val="004207E6"/>
    <w:rsid w:val="00440BB3"/>
    <w:rsid w:val="00465C6A"/>
    <w:rsid w:val="00471600"/>
    <w:rsid w:val="0049178C"/>
    <w:rsid w:val="00497CDB"/>
    <w:rsid w:val="004A2456"/>
    <w:rsid w:val="004C3BDE"/>
    <w:rsid w:val="004C4A4C"/>
    <w:rsid w:val="004C580C"/>
    <w:rsid w:val="0050135A"/>
    <w:rsid w:val="005346CB"/>
    <w:rsid w:val="00567DB3"/>
    <w:rsid w:val="00586B18"/>
    <w:rsid w:val="005A6E47"/>
    <w:rsid w:val="005D1009"/>
    <w:rsid w:val="005E4DC6"/>
    <w:rsid w:val="00625B4E"/>
    <w:rsid w:val="00634E0C"/>
    <w:rsid w:val="006447D6"/>
    <w:rsid w:val="00652143"/>
    <w:rsid w:val="0065311A"/>
    <w:rsid w:val="00655A8A"/>
    <w:rsid w:val="0066035F"/>
    <w:rsid w:val="0067105D"/>
    <w:rsid w:val="0068430F"/>
    <w:rsid w:val="006940C2"/>
    <w:rsid w:val="006B3DD9"/>
    <w:rsid w:val="006C5086"/>
    <w:rsid w:val="006E7A7C"/>
    <w:rsid w:val="00715F9E"/>
    <w:rsid w:val="00720FBF"/>
    <w:rsid w:val="007279F2"/>
    <w:rsid w:val="00732DAB"/>
    <w:rsid w:val="007345F2"/>
    <w:rsid w:val="00750C6F"/>
    <w:rsid w:val="00756901"/>
    <w:rsid w:val="0076556A"/>
    <w:rsid w:val="007E042D"/>
    <w:rsid w:val="007E27BF"/>
    <w:rsid w:val="007F40D4"/>
    <w:rsid w:val="00834B9D"/>
    <w:rsid w:val="00856F14"/>
    <w:rsid w:val="008734D0"/>
    <w:rsid w:val="008B0E5A"/>
    <w:rsid w:val="008C0418"/>
    <w:rsid w:val="008F1D4F"/>
    <w:rsid w:val="00937F3C"/>
    <w:rsid w:val="0094013C"/>
    <w:rsid w:val="009411E6"/>
    <w:rsid w:val="00956305"/>
    <w:rsid w:val="00957128"/>
    <w:rsid w:val="0096227A"/>
    <w:rsid w:val="009660B4"/>
    <w:rsid w:val="009E3BFE"/>
    <w:rsid w:val="00A358B4"/>
    <w:rsid w:val="00A41CCA"/>
    <w:rsid w:val="00A460DB"/>
    <w:rsid w:val="00A50A3E"/>
    <w:rsid w:val="00A52BDB"/>
    <w:rsid w:val="00A60162"/>
    <w:rsid w:val="00A65F34"/>
    <w:rsid w:val="00A9401B"/>
    <w:rsid w:val="00AA284D"/>
    <w:rsid w:val="00AB0912"/>
    <w:rsid w:val="00AC4CCC"/>
    <w:rsid w:val="00B002B6"/>
    <w:rsid w:val="00B00C0C"/>
    <w:rsid w:val="00B031A4"/>
    <w:rsid w:val="00B26430"/>
    <w:rsid w:val="00B3759C"/>
    <w:rsid w:val="00B476BD"/>
    <w:rsid w:val="00B56387"/>
    <w:rsid w:val="00B6101E"/>
    <w:rsid w:val="00B6338D"/>
    <w:rsid w:val="00B90FE9"/>
    <w:rsid w:val="00C177B9"/>
    <w:rsid w:val="00C207EF"/>
    <w:rsid w:val="00C34633"/>
    <w:rsid w:val="00C3568F"/>
    <w:rsid w:val="00C641FF"/>
    <w:rsid w:val="00C64797"/>
    <w:rsid w:val="00C73827"/>
    <w:rsid w:val="00C763BE"/>
    <w:rsid w:val="00C8031F"/>
    <w:rsid w:val="00C8535D"/>
    <w:rsid w:val="00C943C6"/>
    <w:rsid w:val="00D1137E"/>
    <w:rsid w:val="00D2194E"/>
    <w:rsid w:val="00D428B8"/>
    <w:rsid w:val="00D43B24"/>
    <w:rsid w:val="00D560EC"/>
    <w:rsid w:val="00D6493A"/>
    <w:rsid w:val="00D669EB"/>
    <w:rsid w:val="00D85879"/>
    <w:rsid w:val="00D940B7"/>
    <w:rsid w:val="00DB5A05"/>
    <w:rsid w:val="00DB5F25"/>
    <w:rsid w:val="00DC1F19"/>
    <w:rsid w:val="00DF52F8"/>
    <w:rsid w:val="00E17FEB"/>
    <w:rsid w:val="00E32C2E"/>
    <w:rsid w:val="00E41DCA"/>
    <w:rsid w:val="00E44E4C"/>
    <w:rsid w:val="00E64B6D"/>
    <w:rsid w:val="00E65361"/>
    <w:rsid w:val="00E714CD"/>
    <w:rsid w:val="00E8607C"/>
    <w:rsid w:val="00EA03DF"/>
    <w:rsid w:val="00EA7FB1"/>
    <w:rsid w:val="00ED6AC8"/>
    <w:rsid w:val="00EE062C"/>
    <w:rsid w:val="00EE110A"/>
    <w:rsid w:val="00EF2551"/>
    <w:rsid w:val="00F04A83"/>
    <w:rsid w:val="00F35D97"/>
    <w:rsid w:val="00F44096"/>
    <w:rsid w:val="00F8223C"/>
    <w:rsid w:val="00F87758"/>
    <w:rsid w:val="00F95A76"/>
    <w:rsid w:val="00F966DF"/>
    <w:rsid w:val="00FA7D9C"/>
    <w:rsid w:val="00FB329E"/>
    <w:rsid w:val="00FD5265"/>
    <w:rsid w:val="00FF24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D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59C"/>
    <w:rPr>
      <w:color w:val="0000FF" w:themeColor="hyperlink"/>
      <w:u w:val="single"/>
    </w:rPr>
  </w:style>
  <w:style w:type="paragraph" w:customStyle="1" w:styleId="Default">
    <w:name w:val="Default"/>
    <w:rsid w:val="008F1D4F"/>
    <w:pPr>
      <w:autoSpaceDE w:val="0"/>
      <w:autoSpaceDN w:val="0"/>
      <w:adjustRightInd w:val="0"/>
    </w:pPr>
    <w:rPr>
      <w:rFonts w:ascii="Times New Roman" w:hAnsi="Times New Roman"/>
      <w:color w:val="000000"/>
      <w:sz w:val="24"/>
      <w:szCs w:val="24"/>
      <w:lang w:val="en-GB"/>
    </w:rPr>
  </w:style>
  <w:style w:type="paragraph" w:styleId="Header">
    <w:name w:val="header"/>
    <w:basedOn w:val="Normal"/>
    <w:link w:val="HeaderChar"/>
    <w:uiPriority w:val="99"/>
    <w:semiHidden/>
    <w:unhideWhenUsed/>
    <w:rsid w:val="0000309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3096"/>
    <w:rPr>
      <w:sz w:val="22"/>
      <w:szCs w:val="22"/>
    </w:rPr>
  </w:style>
  <w:style w:type="paragraph" w:styleId="Footer">
    <w:name w:val="footer"/>
    <w:basedOn w:val="Normal"/>
    <w:link w:val="FooterChar"/>
    <w:uiPriority w:val="99"/>
    <w:semiHidden/>
    <w:unhideWhenUsed/>
    <w:rsid w:val="0000309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0309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090">
      <w:bodyDiv w:val="1"/>
      <w:marLeft w:val="0"/>
      <w:marRight w:val="0"/>
      <w:marTop w:val="0"/>
      <w:marBottom w:val="0"/>
      <w:divBdr>
        <w:top w:val="none" w:sz="0" w:space="0" w:color="auto"/>
        <w:left w:val="none" w:sz="0" w:space="0" w:color="auto"/>
        <w:bottom w:val="none" w:sz="0" w:space="0" w:color="auto"/>
        <w:right w:val="none" w:sz="0" w:space="0" w:color="auto"/>
      </w:divBdr>
    </w:div>
    <w:div w:id="192540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owe.gov.et/en/resource_types/procurement-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7C8311F-6BB7-44FA-ADA5-E7D49DB1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SM-A022F</dc:creator>
  <cp:lastModifiedBy>HP</cp:lastModifiedBy>
  <cp:revision>157</cp:revision>
  <cp:lastPrinted>2025-11-14T07:55:00Z</cp:lastPrinted>
  <dcterms:created xsi:type="dcterms:W3CDTF">2023-06-17T15:33:00Z</dcterms:created>
  <dcterms:modified xsi:type="dcterms:W3CDTF">2025-11-14T07:55:00Z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ee9f14ea43e44dfb992b37d9fdee5e15</vt:lpwstr>
  </property>
</Properties>
</file>